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DB" w:rsidRPr="00A550C8" w:rsidRDefault="00C50EDB" w:rsidP="00C50EDB">
      <w:pPr>
        <w:spacing w:line="360" w:lineRule="auto"/>
        <w:jc w:val="center"/>
        <w:rPr>
          <w:rFonts w:ascii="黑体" w:eastAsia="黑体" w:hint="eastAsia"/>
          <w:b/>
          <w:sz w:val="32"/>
          <w:szCs w:val="32"/>
        </w:rPr>
      </w:pPr>
      <w:bookmarkStart w:id="0" w:name="_Toc14584_WPSOffice_Level2"/>
      <w:r w:rsidRPr="00A550C8">
        <w:rPr>
          <w:rFonts w:ascii="黑体" w:eastAsia="黑体" w:hint="eastAsia"/>
          <w:b/>
          <w:sz w:val="32"/>
          <w:szCs w:val="32"/>
        </w:rPr>
        <w:t>人文社会科学学院教学大纲制作规范</w:t>
      </w:r>
      <w:bookmarkEnd w:id="0"/>
    </w:p>
    <w:p w:rsidR="00C50EDB" w:rsidRPr="00A550C8" w:rsidRDefault="00C50EDB" w:rsidP="00C50EDB">
      <w:pPr>
        <w:spacing w:line="360" w:lineRule="auto"/>
        <w:ind w:firstLineChars="225" w:firstLine="540"/>
        <w:rPr>
          <w:rFonts w:ascii="宋体" w:hAnsi="宋体" w:hint="eastAsia"/>
          <w:sz w:val="24"/>
        </w:rPr>
      </w:pPr>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教学大纲是根据学科内容及其体系和教学计划的要求编写的教学指导文件，它以纲要的形式规定了课程的教学目的、任务；知识、技能的范围、深度与体系结构；教学进度和教学法的基本要求。它是进行教学工作的主要依据，也是检查学生学业成绩和评估教师教学质量的重要准则。因此</w:t>
      </w:r>
      <w:r w:rsidRPr="00A550C8">
        <w:rPr>
          <w:rFonts w:ascii="宋体" w:hAnsi="宋体" w:cs="Arial"/>
          <w:sz w:val="24"/>
          <w:szCs w:val="18"/>
          <w:lang w:eastAsia="zh-Hans"/>
        </w:rPr>
        <w:t>为进一步加强教学管理，规范我校教学工作，全面推进课程改革，提高教育教学质量，特制定</w:t>
      </w:r>
      <w:r w:rsidRPr="00A550C8">
        <w:rPr>
          <w:rFonts w:ascii="宋体" w:hAnsi="宋体" w:cs="Arial" w:hint="eastAsia"/>
          <w:sz w:val="24"/>
          <w:szCs w:val="18"/>
        </w:rPr>
        <w:t>人文社会科学学院教学大纲制作规范</w:t>
      </w:r>
      <w:r w:rsidRPr="00A550C8">
        <w:rPr>
          <w:rFonts w:ascii="宋体" w:hAnsi="宋体" w:cs="Arial"/>
          <w:sz w:val="24"/>
          <w:szCs w:val="18"/>
          <w:lang w:eastAsia="zh-Hans"/>
        </w:rPr>
        <w:t>。</w:t>
      </w:r>
    </w:p>
    <w:p w:rsidR="00C50EDB" w:rsidRPr="00A550C8" w:rsidRDefault="00C50EDB" w:rsidP="00C50EDB">
      <w:pPr>
        <w:spacing w:line="360" w:lineRule="auto"/>
        <w:jc w:val="left"/>
        <w:rPr>
          <w:rFonts w:ascii="黑体" w:eastAsia="黑体" w:hAnsi="宋体" w:hint="eastAsia"/>
          <w:sz w:val="30"/>
          <w:szCs w:val="30"/>
        </w:rPr>
      </w:pPr>
      <w:bookmarkStart w:id="1" w:name="_Toc30016_WPSOffice_Level1"/>
      <w:r w:rsidRPr="00A550C8">
        <w:rPr>
          <w:rFonts w:ascii="黑体" w:eastAsia="黑体" w:hAnsi="宋体" w:hint="eastAsia"/>
          <w:sz w:val="30"/>
          <w:szCs w:val="30"/>
        </w:rPr>
        <w:t>一、制订教学大纲的基本原则</w:t>
      </w:r>
      <w:bookmarkEnd w:id="1"/>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1．符合教学计划的要求。教学大纲的制订首先应当考虑本门课程在整个教学计划中的地位和任务，在培养专门人才的目标上，本门课程的作用以及通过学习要达到的目的和要求。教学大纲是专门人才培养规格在课程中的具体体现，因而选择的教学内容必须保证专业培养目标的实现。</w:t>
      </w:r>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2．体现科学性与思想性结合、理论联系实际的原则。教学大纲首先要体现科学性与思想性结合的要求，所列出的论点，都应当是科学已经检验过的，符合客观规律的知识，对于科学上尚不成熟的假设，应当引导学生独立思考，不轻易做出定论。教学大纲还应坚持理论与实践一致，观点与材料统一。</w:t>
      </w:r>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3．结合科学体系和教学法特点，建立严谨的学科体系。教学大纲的编制应当建立在该门学科严谨的科学体系基础上，符合科学体系的内在逻辑结构，使学生掌握比较系统的学科结构体系。</w:t>
      </w:r>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4．要有相对的稳定性，又要不断更新。教学大纲要保持相对的稳定性，才能保证稳定的教学质量，但教学大纲也要及时反映现代科学技术的最新成就和当代科技发展的最新水平，保证教学大纲的先进性，实现教学内容的现代化。</w:t>
      </w:r>
    </w:p>
    <w:p w:rsidR="00C50EDB" w:rsidRPr="00A550C8" w:rsidRDefault="00C50EDB" w:rsidP="00C50EDB">
      <w:pPr>
        <w:spacing w:line="360" w:lineRule="auto"/>
        <w:jc w:val="left"/>
        <w:rPr>
          <w:rFonts w:ascii="黑体" w:eastAsia="黑体" w:hAnsi="宋体" w:hint="eastAsia"/>
          <w:sz w:val="30"/>
          <w:szCs w:val="30"/>
        </w:rPr>
      </w:pPr>
      <w:bookmarkStart w:id="2" w:name="_Toc6985_WPSOffice_Level1"/>
      <w:r w:rsidRPr="00A550C8">
        <w:rPr>
          <w:rFonts w:ascii="黑体" w:eastAsia="黑体" w:hAnsi="宋体" w:hint="eastAsia"/>
          <w:sz w:val="30"/>
          <w:szCs w:val="30"/>
        </w:rPr>
        <w:t>二、教学大纲的结构</w:t>
      </w:r>
      <w:bookmarkEnd w:id="2"/>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教学大纲的结构，一般分为说明和本文两部分。</w:t>
      </w:r>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大纲的说明部分阐述开设本门课程的意义，本门课程教学的目的任务和指导思想，提出教学内容选编的原则和依据，以及教学内容的重点和教学方法的建议，特别是对教学中困难复杂的部分进行分析，提出建议。</w:t>
      </w:r>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lastRenderedPageBreak/>
        <w:t>大纲本文是对教学的基本内容所作的规定，是大纲的主体部分，反映教学内容基本结构及其主要的教学形式，它是以学科的科学体系为基础，结合教学法特点，顺序地排列着该门课程教学内容的主题、分题和要点。一般以篇、章、节、目等，编制成严密的教学体系。在大纲本文中规定着本门课程教学内容的范围和分量，时间分配和教学进度，也在一定程度上反映教学内容的学术观点以及教学深度、重点和难点。在大纲本文还应把该门课程有关篇章的实验、实习或其他作业题目规定下来。还要介绍各篇、章的教科书、参考书或其他参考资料和文献，以及必要的教学设备等。</w:t>
      </w:r>
    </w:p>
    <w:p w:rsidR="00C50EDB" w:rsidRPr="00A550C8" w:rsidRDefault="00C50EDB" w:rsidP="00C50EDB">
      <w:pPr>
        <w:spacing w:line="360" w:lineRule="auto"/>
        <w:jc w:val="left"/>
        <w:rPr>
          <w:rFonts w:ascii="黑体" w:eastAsia="黑体" w:hAnsi="宋体" w:hint="eastAsia"/>
          <w:sz w:val="30"/>
          <w:szCs w:val="30"/>
        </w:rPr>
      </w:pPr>
      <w:bookmarkStart w:id="3" w:name="_Toc4285_WPSOffice_Level1"/>
      <w:r w:rsidRPr="00A550C8">
        <w:rPr>
          <w:rFonts w:ascii="黑体" w:eastAsia="黑体" w:hAnsi="宋体" w:hint="eastAsia"/>
          <w:sz w:val="30"/>
          <w:szCs w:val="30"/>
        </w:rPr>
        <w:t>三、教学大纲的运用</w:t>
      </w:r>
      <w:bookmarkEnd w:id="3"/>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教学大纲是教师工作的主要依据，教师必须认真、科学、严谨的制订和钻研教学大纲。但教学大纲只是以纲要的形式规定课程的基本内容，教师的教学一方面应符合大纲的要求，以保证课程的基本规格和教学质量，另一方面又要在深入钻研大纲的基础上，结合学生的实际水平，灵活地掌握，如补充学生以往知识上的缺漏，适当增加大纲尚未编入的有重大价值的科学最新成就的材料。</w:t>
      </w:r>
    </w:p>
    <w:p w:rsidR="00C50EDB" w:rsidRPr="00A550C8" w:rsidRDefault="00C50EDB" w:rsidP="00C50EDB">
      <w:pPr>
        <w:spacing w:line="360" w:lineRule="auto"/>
        <w:jc w:val="left"/>
        <w:rPr>
          <w:rFonts w:ascii="黑体" w:eastAsia="黑体" w:hAnsi="宋体" w:hint="eastAsia"/>
          <w:sz w:val="30"/>
          <w:szCs w:val="30"/>
        </w:rPr>
      </w:pPr>
      <w:bookmarkStart w:id="4" w:name="_Toc20772_WPSOffice_Level1"/>
      <w:r w:rsidRPr="00A550C8">
        <w:rPr>
          <w:rFonts w:ascii="黑体" w:eastAsia="黑体" w:hAnsi="宋体" w:hint="eastAsia"/>
          <w:sz w:val="30"/>
          <w:szCs w:val="30"/>
        </w:rPr>
        <w:t>四、教学大纲制订要求</w:t>
      </w:r>
      <w:bookmarkEnd w:id="4"/>
    </w:p>
    <w:p w:rsidR="00C50EDB" w:rsidRPr="00A550C8" w:rsidRDefault="00C50EDB" w:rsidP="00C50EDB">
      <w:pPr>
        <w:spacing w:line="360" w:lineRule="auto"/>
        <w:ind w:firstLineChars="225" w:firstLine="540"/>
        <w:rPr>
          <w:rFonts w:ascii="宋体" w:hAnsi="宋体" w:hint="eastAsia"/>
          <w:sz w:val="24"/>
        </w:rPr>
      </w:pPr>
      <w:r w:rsidRPr="00A550C8">
        <w:rPr>
          <w:rFonts w:ascii="宋体" w:hAnsi="宋体" w:hint="eastAsia"/>
          <w:sz w:val="24"/>
        </w:rPr>
        <w:t>在每学期的第一周，任课教师应把所讲授课程的教学大纲提交系教学主管领导，并通过适当的形式讨论通过。提交的资料应用A4纸打印，</w:t>
      </w:r>
      <w:proofErr w:type="gramStart"/>
      <w:r w:rsidRPr="00A550C8">
        <w:rPr>
          <w:rFonts w:ascii="宋体" w:hAnsi="宋体" w:hint="eastAsia"/>
          <w:sz w:val="24"/>
        </w:rPr>
        <w:t>附电子</w:t>
      </w:r>
      <w:proofErr w:type="gramEnd"/>
      <w:r w:rsidRPr="00A550C8">
        <w:rPr>
          <w:rFonts w:ascii="宋体" w:hAnsi="宋体" w:hint="eastAsia"/>
          <w:sz w:val="24"/>
        </w:rPr>
        <w:t>文档。</w:t>
      </w:r>
    </w:p>
    <w:p w:rsidR="00C50EDB" w:rsidRPr="00A550C8" w:rsidRDefault="00C50EDB" w:rsidP="00C50EDB">
      <w:pPr>
        <w:spacing w:line="360" w:lineRule="auto"/>
        <w:rPr>
          <w:rFonts w:ascii="Century Gothic" w:hAnsi="Century Gothic" w:hint="eastAsia"/>
          <w:sz w:val="24"/>
        </w:rPr>
      </w:pPr>
      <w:r w:rsidRPr="00A550C8">
        <w:rPr>
          <w:rFonts w:ascii="Century Gothic" w:hAnsi="Century Gothic" w:hint="eastAsia"/>
          <w:sz w:val="24"/>
        </w:rPr>
        <w:t xml:space="preserve">                                       </w:t>
      </w:r>
    </w:p>
    <w:p w:rsidR="00C50EDB" w:rsidRPr="00A550C8" w:rsidRDefault="00C50EDB" w:rsidP="00C50EDB">
      <w:pPr>
        <w:spacing w:line="360" w:lineRule="auto"/>
        <w:rPr>
          <w:rFonts w:ascii="Century Gothic" w:hAnsi="Century Gothic" w:hint="eastAsia"/>
          <w:sz w:val="24"/>
          <w:szCs w:val="28"/>
        </w:rPr>
      </w:pPr>
      <w:bookmarkStart w:id="5" w:name="_GoBack"/>
      <w:bookmarkEnd w:id="5"/>
    </w:p>
    <w:p w:rsidR="00C50EDB" w:rsidRPr="00A550C8" w:rsidRDefault="00C50EDB" w:rsidP="00C50EDB">
      <w:pPr>
        <w:spacing w:line="360" w:lineRule="auto"/>
        <w:rPr>
          <w:rFonts w:hint="eastAsia"/>
          <w:sz w:val="28"/>
          <w:szCs w:val="28"/>
        </w:rPr>
      </w:pPr>
    </w:p>
    <w:p w:rsidR="00C50EDB" w:rsidRPr="00A550C8" w:rsidRDefault="00C50EDB" w:rsidP="00C50EDB">
      <w:pPr>
        <w:spacing w:line="360" w:lineRule="auto"/>
        <w:rPr>
          <w:rFonts w:hint="eastAsia"/>
          <w:sz w:val="28"/>
          <w:szCs w:val="28"/>
        </w:rPr>
      </w:pPr>
    </w:p>
    <w:p w:rsidR="00C50EDB" w:rsidRPr="00A550C8" w:rsidRDefault="00C50EDB" w:rsidP="00C50EDB">
      <w:pPr>
        <w:spacing w:line="360" w:lineRule="auto"/>
        <w:jc w:val="right"/>
        <w:rPr>
          <w:rFonts w:hint="eastAsia"/>
          <w:sz w:val="28"/>
          <w:szCs w:val="28"/>
        </w:rPr>
      </w:pPr>
      <w:r w:rsidRPr="00A550C8">
        <w:rPr>
          <w:rFonts w:hint="eastAsia"/>
          <w:sz w:val="28"/>
          <w:szCs w:val="28"/>
        </w:rPr>
        <w:t xml:space="preserve">                                           </w:t>
      </w:r>
      <w:bookmarkStart w:id="6" w:name="_Toc26457_WPSOffice_Level1"/>
      <w:r w:rsidRPr="00A550C8">
        <w:rPr>
          <w:rFonts w:hint="eastAsia"/>
          <w:sz w:val="28"/>
          <w:szCs w:val="28"/>
        </w:rPr>
        <w:t>人文社会科学学院</w:t>
      </w:r>
      <w:bookmarkEnd w:id="6"/>
    </w:p>
    <w:p w:rsidR="00C50EDB" w:rsidRPr="00A550C8" w:rsidRDefault="00C50EDB" w:rsidP="00C50EDB">
      <w:pPr>
        <w:spacing w:line="360" w:lineRule="auto"/>
        <w:jc w:val="right"/>
        <w:rPr>
          <w:rFonts w:hint="eastAsia"/>
          <w:sz w:val="28"/>
          <w:szCs w:val="28"/>
        </w:rPr>
      </w:pPr>
      <w:r w:rsidRPr="00A550C8">
        <w:rPr>
          <w:rFonts w:hint="eastAsia"/>
          <w:sz w:val="28"/>
          <w:szCs w:val="28"/>
        </w:rPr>
        <w:t xml:space="preserve">                                            </w:t>
      </w:r>
      <w:bookmarkStart w:id="7" w:name="_Toc12658_WPSOffice_Level1"/>
      <w:r w:rsidRPr="00A550C8">
        <w:rPr>
          <w:rFonts w:hint="eastAsia"/>
          <w:sz w:val="28"/>
          <w:szCs w:val="28"/>
        </w:rPr>
        <w:t>201</w:t>
      </w:r>
      <w:r w:rsidRPr="00A550C8">
        <w:rPr>
          <w:sz w:val="28"/>
          <w:szCs w:val="28"/>
        </w:rPr>
        <w:t>8</w:t>
      </w:r>
      <w:r w:rsidRPr="00A550C8">
        <w:rPr>
          <w:rFonts w:hint="eastAsia"/>
          <w:sz w:val="28"/>
          <w:szCs w:val="28"/>
        </w:rPr>
        <w:t>年</w:t>
      </w:r>
      <w:r w:rsidRPr="00A550C8">
        <w:rPr>
          <w:sz w:val="28"/>
          <w:szCs w:val="28"/>
        </w:rPr>
        <w:t>3</w:t>
      </w:r>
      <w:r w:rsidRPr="00A550C8">
        <w:rPr>
          <w:rFonts w:hint="eastAsia"/>
          <w:sz w:val="28"/>
          <w:szCs w:val="28"/>
        </w:rPr>
        <w:t>月</w:t>
      </w:r>
      <w:r w:rsidRPr="00A550C8">
        <w:rPr>
          <w:sz w:val="28"/>
          <w:szCs w:val="28"/>
        </w:rPr>
        <w:t>2</w:t>
      </w:r>
      <w:r w:rsidRPr="00A550C8">
        <w:rPr>
          <w:rFonts w:hint="eastAsia"/>
          <w:sz w:val="28"/>
          <w:szCs w:val="28"/>
        </w:rPr>
        <w:t>5</w:t>
      </w:r>
      <w:r w:rsidRPr="00A550C8">
        <w:rPr>
          <w:rFonts w:hint="eastAsia"/>
          <w:sz w:val="28"/>
          <w:szCs w:val="28"/>
        </w:rPr>
        <w:t>日</w:t>
      </w:r>
      <w:bookmarkEnd w:id="7"/>
    </w:p>
    <w:p w:rsidR="00CA1804" w:rsidRDefault="00C50EDB">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A3" w:rsidRDefault="00865DA3" w:rsidP="00C50EDB">
      <w:r>
        <w:separator/>
      </w:r>
    </w:p>
  </w:endnote>
  <w:endnote w:type="continuationSeparator" w:id="0">
    <w:p w:rsidR="00865DA3" w:rsidRDefault="00865DA3" w:rsidP="00C5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A3" w:rsidRDefault="00865DA3" w:rsidP="00C50EDB">
      <w:r>
        <w:separator/>
      </w:r>
    </w:p>
  </w:footnote>
  <w:footnote w:type="continuationSeparator" w:id="0">
    <w:p w:rsidR="00865DA3" w:rsidRDefault="00865DA3" w:rsidP="00C50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75"/>
    <w:rsid w:val="00047578"/>
    <w:rsid w:val="000B1AE2"/>
    <w:rsid w:val="00865DA3"/>
    <w:rsid w:val="00976475"/>
    <w:rsid w:val="00C50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E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0EDB"/>
    <w:rPr>
      <w:sz w:val="18"/>
      <w:szCs w:val="18"/>
    </w:rPr>
  </w:style>
  <w:style w:type="paragraph" w:styleId="a4">
    <w:name w:val="footer"/>
    <w:basedOn w:val="a"/>
    <w:link w:val="Char0"/>
    <w:uiPriority w:val="99"/>
    <w:unhideWhenUsed/>
    <w:rsid w:val="00C50E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0E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E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0EDB"/>
    <w:rPr>
      <w:sz w:val="18"/>
      <w:szCs w:val="18"/>
    </w:rPr>
  </w:style>
  <w:style w:type="paragraph" w:styleId="a4">
    <w:name w:val="footer"/>
    <w:basedOn w:val="a"/>
    <w:link w:val="Char0"/>
    <w:uiPriority w:val="99"/>
    <w:unhideWhenUsed/>
    <w:rsid w:val="00C50E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0E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Company>China</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2019-12-05T02:55:00Z</dcterms:created>
  <dcterms:modified xsi:type="dcterms:W3CDTF">2019-12-05T02:55:00Z</dcterms:modified>
</cp:coreProperties>
</file>